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29" w:rsidRDefault="002579EE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Regulamin konkursu</w:t>
      </w:r>
    </w:p>
    <w:p w:rsidR="00DE2A29" w:rsidRDefault="005618D7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LOKI 2015</w:t>
      </w:r>
      <w:r w:rsidR="002579EE">
        <w:rPr>
          <w:rFonts w:cs="Times New Roman"/>
          <w:sz w:val="28"/>
        </w:rPr>
        <w:t xml:space="preserve"> Kielce</w:t>
      </w:r>
    </w:p>
    <w:p w:rsidR="00DE2A29" w:rsidRDefault="002579EE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Kategoria juniorzy – fryzjerstwo damskie</w:t>
      </w:r>
    </w:p>
    <w:p w:rsidR="00DE2A29" w:rsidRDefault="00DE2A29">
      <w:pPr>
        <w:pStyle w:val="Standard"/>
        <w:spacing w:before="120" w:after="120"/>
        <w:jc w:val="center"/>
        <w:rPr>
          <w:rFonts w:cs="Times New Roman"/>
          <w:sz w:val="28"/>
        </w:rPr>
      </w:pPr>
    </w:p>
    <w:p w:rsidR="00DE2A29" w:rsidRDefault="002579EE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KONKURENCJA II</w:t>
      </w:r>
    </w:p>
    <w:p w:rsidR="00DE2A29" w:rsidRDefault="002579EE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Finał</w:t>
      </w:r>
    </w:p>
    <w:p w:rsidR="00DE2A29" w:rsidRDefault="002579EE">
      <w:pPr>
        <w:pStyle w:val="Standard"/>
        <w:spacing w:before="120" w:after="120"/>
        <w:jc w:val="center"/>
      </w:pPr>
      <w:r>
        <w:rPr>
          <w:rFonts w:cs="Times New Roman"/>
          <w:sz w:val="28"/>
        </w:rPr>
        <w:t xml:space="preserve">Temat: </w:t>
      </w:r>
      <w:r w:rsidR="005618D7">
        <w:rPr>
          <w:rFonts w:cs="Times New Roman"/>
          <w:b/>
          <w:sz w:val="28"/>
        </w:rPr>
        <w:t>„Najpiękniejsza panna młoda – fryzura ślubna z elementami plecionek i warkoczy</w:t>
      </w:r>
      <w:r>
        <w:rPr>
          <w:rFonts w:cs="Times New Roman"/>
          <w:b/>
          <w:sz w:val="28"/>
        </w:rPr>
        <w:t>”</w:t>
      </w:r>
    </w:p>
    <w:p w:rsidR="00DE2A29" w:rsidRDefault="00DE2A29">
      <w:pPr>
        <w:pStyle w:val="Standard"/>
        <w:rPr>
          <w:rFonts w:cs="Times New Roman"/>
        </w:rPr>
      </w:pPr>
    </w:p>
    <w:p w:rsidR="00DE2A29" w:rsidRPr="003D29CD" w:rsidRDefault="003D29CD">
      <w:pPr>
        <w:pStyle w:val="Akapitzlist"/>
        <w:numPr>
          <w:ilvl w:val="0"/>
          <w:numId w:val="2"/>
        </w:numPr>
        <w:rPr>
          <w:rFonts w:cs="Times New Roman"/>
          <w:b/>
          <w:spacing w:val="24"/>
        </w:rPr>
      </w:pPr>
      <w:r>
        <w:rPr>
          <w:rFonts w:cs="Times New Roman"/>
          <w:b/>
          <w:spacing w:val="24"/>
        </w:rPr>
        <w:t xml:space="preserve">    </w:t>
      </w:r>
      <w:r w:rsidR="002579EE" w:rsidRPr="003D29CD">
        <w:rPr>
          <w:rFonts w:cs="Times New Roman"/>
          <w:b/>
          <w:spacing w:val="24"/>
        </w:rPr>
        <w:t>Informacje</w:t>
      </w:r>
      <w:r>
        <w:rPr>
          <w:rFonts w:cs="Times New Roman"/>
          <w:b/>
          <w:spacing w:val="24"/>
        </w:rPr>
        <w:t xml:space="preserve"> </w:t>
      </w:r>
      <w:r w:rsidR="002579EE" w:rsidRPr="003D29CD">
        <w:rPr>
          <w:rFonts w:cs="Times New Roman"/>
          <w:b/>
          <w:spacing w:val="24"/>
        </w:rPr>
        <w:t xml:space="preserve"> wstępne.</w:t>
      </w:r>
    </w:p>
    <w:p w:rsidR="003D29CD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Każdy uczestnik wykonuje fryzurę w oparciu o swój sprzęt i środki do stylizacji </w:t>
      </w:r>
    </w:p>
    <w:p w:rsidR="00DE2A29" w:rsidRDefault="002579EE" w:rsidP="003D29CD">
      <w:pPr>
        <w:pStyle w:val="Akapitzlist"/>
        <w:ind w:left="1020"/>
        <w:rPr>
          <w:rFonts w:cs="Times New Roman"/>
        </w:rPr>
      </w:pPr>
      <w:r>
        <w:rPr>
          <w:rFonts w:cs="Times New Roman"/>
        </w:rPr>
        <w:t>na głowie modelki, której obecność (w stroju i makijażu związanym z tematem konkurencji II) zapewnia organizator.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Zabrania się powielania fryzur z etapu I konkursu.</w:t>
      </w:r>
    </w:p>
    <w:p w:rsidR="003D29CD" w:rsidRDefault="003D29CD" w:rsidP="003D29CD">
      <w:pPr>
        <w:pStyle w:val="Akapitzlist"/>
        <w:rPr>
          <w:rFonts w:cs="Times New Roman"/>
        </w:rPr>
      </w:pPr>
    </w:p>
    <w:p w:rsidR="00DE2A29" w:rsidRPr="003D29CD" w:rsidRDefault="002579EE">
      <w:pPr>
        <w:pStyle w:val="Akapitzlist"/>
        <w:numPr>
          <w:ilvl w:val="0"/>
          <w:numId w:val="1"/>
        </w:numPr>
        <w:rPr>
          <w:rFonts w:cs="Times New Roman"/>
          <w:b/>
          <w:spacing w:val="24"/>
        </w:rPr>
      </w:pPr>
      <w:r w:rsidRPr="003D29CD">
        <w:rPr>
          <w:rFonts w:cs="Times New Roman"/>
          <w:b/>
          <w:spacing w:val="24"/>
        </w:rPr>
        <w:t xml:space="preserve">Przebieg </w:t>
      </w:r>
      <w:r w:rsidR="003D29CD">
        <w:rPr>
          <w:rFonts w:cs="Times New Roman"/>
          <w:b/>
          <w:spacing w:val="24"/>
        </w:rPr>
        <w:t xml:space="preserve"> </w:t>
      </w:r>
      <w:r w:rsidRPr="003D29CD">
        <w:rPr>
          <w:rFonts w:cs="Times New Roman"/>
          <w:b/>
          <w:spacing w:val="24"/>
        </w:rPr>
        <w:t xml:space="preserve">i </w:t>
      </w:r>
      <w:r w:rsidR="003D29CD">
        <w:rPr>
          <w:rFonts w:cs="Times New Roman"/>
          <w:b/>
          <w:spacing w:val="24"/>
        </w:rPr>
        <w:t xml:space="preserve"> </w:t>
      </w:r>
      <w:r w:rsidRPr="003D29CD">
        <w:rPr>
          <w:rFonts w:cs="Times New Roman"/>
          <w:b/>
          <w:spacing w:val="24"/>
        </w:rPr>
        <w:t>zasady</w:t>
      </w:r>
      <w:r w:rsidR="003D29CD">
        <w:rPr>
          <w:rFonts w:cs="Times New Roman"/>
          <w:b/>
          <w:spacing w:val="24"/>
        </w:rPr>
        <w:t xml:space="preserve"> </w:t>
      </w:r>
      <w:r w:rsidRPr="003D29CD">
        <w:rPr>
          <w:rFonts w:cs="Times New Roman"/>
          <w:b/>
          <w:spacing w:val="24"/>
        </w:rPr>
        <w:t xml:space="preserve"> konkurencji</w:t>
      </w:r>
      <w:r w:rsidR="003D29CD">
        <w:rPr>
          <w:rFonts w:cs="Times New Roman"/>
          <w:b/>
          <w:spacing w:val="24"/>
        </w:rPr>
        <w:t xml:space="preserve"> </w:t>
      </w:r>
      <w:r w:rsidRPr="003D29CD">
        <w:rPr>
          <w:rFonts w:cs="Times New Roman"/>
          <w:b/>
          <w:spacing w:val="24"/>
        </w:rPr>
        <w:t xml:space="preserve"> II.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Losowanie modelek.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Zawodnicy zajmują wyznaczone stanowiska. Na dany sygnał przystępują do pracy.</w:t>
      </w:r>
    </w:p>
    <w:p w:rsidR="003D29CD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Przed rozpoczęciem konkurencji włosy modele</w:t>
      </w:r>
      <w:r w:rsidR="003D29CD">
        <w:rPr>
          <w:rFonts w:cs="Times New Roman"/>
        </w:rPr>
        <w:t xml:space="preserve">k będą suche, rozpuszczone </w:t>
      </w:r>
    </w:p>
    <w:p w:rsidR="00DE2A29" w:rsidRDefault="003D29CD" w:rsidP="003D29CD">
      <w:pPr>
        <w:pStyle w:val="Akapitzlist"/>
        <w:ind w:firstLine="300"/>
        <w:rPr>
          <w:rFonts w:cs="Times New Roman"/>
        </w:rPr>
      </w:pPr>
      <w:r>
        <w:rPr>
          <w:rFonts w:cs="Times New Roman"/>
        </w:rPr>
        <w:t xml:space="preserve">oraz </w:t>
      </w:r>
      <w:r w:rsidR="002579EE">
        <w:rPr>
          <w:rFonts w:cs="Times New Roman"/>
        </w:rPr>
        <w:t>gładko zaczesane do tyłu.</w:t>
      </w:r>
    </w:p>
    <w:p w:rsidR="003D29CD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Zabronione jest używanie lakierów ozdobnych w kolorach neon</w:t>
      </w:r>
      <w:r w:rsidR="003D29CD">
        <w:rPr>
          <w:rFonts w:cs="Times New Roman"/>
        </w:rPr>
        <w:t>owych, brokatu</w:t>
      </w:r>
    </w:p>
    <w:p w:rsidR="00DE2A29" w:rsidRPr="003D29CD" w:rsidRDefault="002579EE" w:rsidP="003D29CD">
      <w:pPr>
        <w:ind w:left="720" w:firstLine="300"/>
        <w:rPr>
          <w:rFonts w:cs="Times New Roman"/>
        </w:rPr>
      </w:pPr>
      <w:r w:rsidRPr="003D29CD">
        <w:rPr>
          <w:rFonts w:cs="Times New Roman"/>
        </w:rPr>
        <w:t>oraz suszarek.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Dopuszczalne jest stosowanie ozdób do 20% fryzury.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Zabronione jest stosowanie tresek i </w:t>
      </w:r>
      <w:proofErr w:type="spellStart"/>
      <w:r>
        <w:rPr>
          <w:rFonts w:cs="Times New Roman"/>
        </w:rPr>
        <w:t>dopinek</w:t>
      </w:r>
      <w:proofErr w:type="spellEnd"/>
      <w:r>
        <w:rPr>
          <w:rFonts w:cs="Times New Roman"/>
        </w:rPr>
        <w:t>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Wszystkie narzędzia i środki – dozwolone z wyłączeniem pkt. 4.</w:t>
      </w:r>
      <w:r w:rsidR="005618D7">
        <w:rPr>
          <w:rFonts w:cs="Times New Roman"/>
        </w:rPr>
        <w:t xml:space="preserve"> i 6.</w:t>
      </w:r>
    </w:p>
    <w:p w:rsidR="00DE2A29" w:rsidRPr="003D29CD" w:rsidRDefault="002579EE">
      <w:pPr>
        <w:pStyle w:val="Akapitzlist"/>
        <w:numPr>
          <w:ilvl w:val="1"/>
          <w:numId w:val="1"/>
        </w:numPr>
      </w:pPr>
      <w:r>
        <w:rPr>
          <w:rFonts w:cs="Times New Roman"/>
        </w:rPr>
        <w:t xml:space="preserve">Czas trwania </w:t>
      </w:r>
      <w:r w:rsidR="005618D7">
        <w:rPr>
          <w:rFonts w:cs="Times New Roman"/>
          <w:u w:val="single"/>
        </w:rPr>
        <w:t>6</w:t>
      </w:r>
      <w:r>
        <w:rPr>
          <w:rFonts w:cs="Times New Roman"/>
          <w:u w:val="single"/>
        </w:rPr>
        <w:t>0 minut</w:t>
      </w:r>
      <w:r>
        <w:rPr>
          <w:rFonts w:cs="Times New Roman"/>
        </w:rPr>
        <w:t>.</w:t>
      </w:r>
    </w:p>
    <w:p w:rsidR="003D29CD" w:rsidRDefault="003D29CD" w:rsidP="003D29CD">
      <w:pPr>
        <w:pStyle w:val="Akapitzlist"/>
      </w:pPr>
    </w:p>
    <w:p w:rsidR="00DE2A29" w:rsidRDefault="002579EE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Kryteria oceny:</w:t>
      </w:r>
    </w:p>
    <w:p w:rsidR="00DE2A29" w:rsidRDefault="002579EE">
      <w:pPr>
        <w:pStyle w:val="Standard"/>
        <w:rPr>
          <w:rFonts w:cs="Times New Roman"/>
        </w:rPr>
      </w:pPr>
      <w:r>
        <w:rPr>
          <w:rFonts w:cs="Times New Roman"/>
        </w:rPr>
        <w:t>- kreatywność</w:t>
      </w:r>
    </w:p>
    <w:p w:rsidR="00DE2A29" w:rsidRDefault="002579EE">
      <w:pPr>
        <w:pStyle w:val="Standard"/>
        <w:rPr>
          <w:rFonts w:cs="Times New Roman"/>
        </w:rPr>
      </w:pPr>
      <w:r>
        <w:rPr>
          <w:rFonts w:cs="Times New Roman"/>
        </w:rPr>
        <w:t>- estetyka i precyzja wykonania</w:t>
      </w:r>
    </w:p>
    <w:p w:rsidR="00DE2A29" w:rsidRDefault="002579EE">
      <w:pPr>
        <w:pStyle w:val="Standard"/>
        <w:rPr>
          <w:rFonts w:cs="Times New Roman"/>
        </w:rPr>
      </w:pPr>
      <w:r>
        <w:rPr>
          <w:rFonts w:cs="Times New Roman"/>
        </w:rPr>
        <w:t xml:space="preserve">- zgodność fryzury z tematem                                                                </w:t>
      </w:r>
      <w:r w:rsidR="003D29CD">
        <w:rPr>
          <w:rFonts w:cs="Times New Roman"/>
        </w:rPr>
        <w:t xml:space="preserve">                              </w:t>
      </w:r>
    </w:p>
    <w:p w:rsidR="00DE2A29" w:rsidRDefault="00DE2A29">
      <w:pPr>
        <w:pStyle w:val="Standard"/>
        <w:rPr>
          <w:rFonts w:cs="Times New Roman"/>
        </w:rPr>
      </w:pPr>
    </w:p>
    <w:p w:rsidR="00DE2A29" w:rsidRDefault="002579EE">
      <w:pPr>
        <w:pStyle w:val="Standard"/>
        <w:rPr>
          <w:rFonts w:cs="Times New Roman"/>
        </w:rPr>
      </w:pPr>
      <w:r>
        <w:rPr>
          <w:rFonts w:cs="Times New Roman"/>
        </w:rPr>
        <w:t xml:space="preserve">Finaliści będą walczyć o Puchar Marszałka Województwa Świętokrzyskiego oraz </w:t>
      </w:r>
      <w:r w:rsidR="005618D7">
        <w:rPr>
          <w:rFonts w:cs="Times New Roman"/>
        </w:rPr>
        <w:t xml:space="preserve">bardzo </w:t>
      </w:r>
      <w:bookmarkStart w:id="0" w:name="_GoBack"/>
      <w:bookmarkEnd w:id="0"/>
      <w:r>
        <w:rPr>
          <w:rFonts w:cs="Times New Roman"/>
        </w:rPr>
        <w:t>atrakcyjne nagrody.</w:t>
      </w:r>
    </w:p>
    <w:p w:rsidR="00DE2A29" w:rsidRDefault="002579EE">
      <w:pPr>
        <w:pStyle w:val="Standard"/>
        <w:spacing w:before="120"/>
        <w:rPr>
          <w:rFonts w:cs="Times New Roman"/>
          <w:b/>
        </w:rPr>
      </w:pPr>
      <w:r>
        <w:rPr>
          <w:rFonts w:cs="Times New Roman"/>
          <w:b/>
        </w:rPr>
        <w:t>Każdy uczestnik biorący udział w konkursie powinien okazać się aktualną legitymacją szkolną.</w:t>
      </w:r>
    </w:p>
    <w:p w:rsidR="00DE2A29" w:rsidRDefault="00DE2A29">
      <w:pPr>
        <w:pStyle w:val="Standard"/>
        <w:ind w:left="5664" w:firstLine="708"/>
        <w:jc w:val="center"/>
        <w:rPr>
          <w:rFonts w:cs="Times New Roman"/>
          <w:b/>
        </w:rPr>
      </w:pPr>
    </w:p>
    <w:p w:rsidR="00DE2A29" w:rsidRDefault="002579EE">
      <w:pPr>
        <w:pStyle w:val="Standard"/>
        <w:ind w:left="5664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Organizatorzy:</w:t>
      </w:r>
    </w:p>
    <w:p w:rsidR="00DE2A29" w:rsidRDefault="002579EE">
      <w:pPr>
        <w:pStyle w:val="Standard"/>
        <w:ind w:left="3540"/>
        <w:rPr>
          <w:rFonts w:cs="Times New Roman"/>
          <w:b/>
        </w:rPr>
      </w:pPr>
      <w:r>
        <w:rPr>
          <w:rFonts w:cs="Times New Roman"/>
          <w:b/>
        </w:rPr>
        <w:t>Szkoła „PRO-FIL”, ul. Romualda 3, 25-322 Kielce</w:t>
      </w:r>
    </w:p>
    <w:p w:rsidR="00DE2A29" w:rsidRDefault="002579EE">
      <w:pPr>
        <w:pStyle w:val="Standard"/>
        <w:ind w:left="2832" w:firstLine="708"/>
        <w:rPr>
          <w:rFonts w:cs="Times New Roman"/>
          <w:b/>
        </w:rPr>
      </w:pPr>
      <w:r>
        <w:rPr>
          <w:rFonts w:cs="Times New Roman"/>
          <w:b/>
        </w:rPr>
        <w:t>Wojewódzki Dom Kultury w Kielcach</w:t>
      </w:r>
    </w:p>
    <w:p w:rsidR="00DE2A29" w:rsidRDefault="00DE2A29">
      <w:pPr>
        <w:pStyle w:val="Standard"/>
      </w:pPr>
    </w:p>
    <w:sectPr w:rsidR="00DE2A29">
      <w:pgSz w:w="11906" w:h="16838"/>
      <w:pgMar w:top="1077" w:right="1418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2B" w:rsidRDefault="006A1C2B">
      <w:r>
        <w:separator/>
      </w:r>
    </w:p>
  </w:endnote>
  <w:endnote w:type="continuationSeparator" w:id="0">
    <w:p w:rsidR="006A1C2B" w:rsidRDefault="006A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2B" w:rsidRDefault="006A1C2B">
      <w:r>
        <w:rPr>
          <w:color w:val="000000"/>
        </w:rPr>
        <w:separator/>
      </w:r>
    </w:p>
  </w:footnote>
  <w:footnote w:type="continuationSeparator" w:id="0">
    <w:p w:rsidR="006A1C2B" w:rsidRDefault="006A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72DA"/>
    <w:multiLevelType w:val="multilevel"/>
    <w:tmpl w:val="AFF6030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2A29"/>
    <w:rsid w:val="002579EE"/>
    <w:rsid w:val="003D29CD"/>
    <w:rsid w:val="005618D7"/>
    <w:rsid w:val="006A1C2B"/>
    <w:rsid w:val="00D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profil</cp:lastModifiedBy>
  <cp:revision>3</cp:revision>
  <cp:lastPrinted>2013-09-10T17:36:00Z</cp:lastPrinted>
  <dcterms:created xsi:type="dcterms:W3CDTF">2013-09-12T12:02:00Z</dcterms:created>
  <dcterms:modified xsi:type="dcterms:W3CDTF">2015-09-11T06:28:00Z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