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F2" w:rsidRPr="00B1514C" w:rsidRDefault="00C80FD9" w:rsidP="00B1514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1514C">
        <w:rPr>
          <w:rFonts w:ascii="Times New Roman" w:hAnsi="Times New Roman" w:cs="Times New Roman"/>
          <w:sz w:val="28"/>
          <w:szCs w:val="24"/>
        </w:rPr>
        <w:t>Regulamin konkursu</w:t>
      </w:r>
    </w:p>
    <w:p w:rsidR="00C80FD9" w:rsidRPr="00B1514C" w:rsidRDefault="00C80FD9" w:rsidP="00B1514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1514C">
        <w:rPr>
          <w:rFonts w:ascii="Times New Roman" w:hAnsi="Times New Roman" w:cs="Times New Roman"/>
          <w:sz w:val="28"/>
          <w:szCs w:val="24"/>
        </w:rPr>
        <w:t>LOKI 2012 Kielce</w:t>
      </w:r>
    </w:p>
    <w:p w:rsidR="00C80FD9" w:rsidRPr="00B1514C" w:rsidRDefault="00C80FD9" w:rsidP="00B1514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1514C">
        <w:rPr>
          <w:rFonts w:ascii="Times New Roman" w:hAnsi="Times New Roman" w:cs="Times New Roman"/>
          <w:sz w:val="28"/>
          <w:szCs w:val="24"/>
        </w:rPr>
        <w:t>Kategoria juniorzy – fryzjerstwo damskie</w:t>
      </w:r>
    </w:p>
    <w:p w:rsidR="00C80FD9" w:rsidRPr="00B1514C" w:rsidRDefault="00C80FD9" w:rsidP="00B1514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0FD9" w:rsidRPr="00B1514C" w:rsidRDefault="00C80FD9" w:rsidP="00B1514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1514C">
        <w:rPr>
          <w:rFonts w:ascii="Times New Roman" w:hAnsi="Times New Roman" w:cs="Times New Roman"/>
          <w:sz w:val="28"/>
          <w:szCs w:val="24"/>
        </w:rPr>
        <w:t>KONKURENCJA I</w:t>
      </w:r>
    </w:p>
    <w:p w:rsidR="00B1514C" w:rsidRDefault="00C80FD9" w:rsidP="00B1514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1514C">
        <w:rPr>
          <w:rFonts w:ascii="Times New Roman" w:hAnsi="Times New Roman" w:cs="Times New Roman"/>
          <w:sz w:val="28"/>
          <w:szCs w:val="24"/>
        </w:rPr>
        <w:t xml:space="preserve">Eliminacje </w:t>
      </w:r>
    </w:p>
    <w:p w:rsidR="00C80FD9" w:rsidRPr="00B1514C" w:rsidRDefault="00B1514C" w:rsidP="00B1514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Temat: </w:t>
      </w:r>
      <w:r w:rsidR="00C80FD9" w:rsidRPr="00B1514C">
        <w:rPr>
          <w:rFonts w:ascii="Times New Roman" w:hAnsi="Times New Roman" w:cs="Times New Roman"/>
          <w:b/>
          <w:sz w:val="28"/>
          <w:szCs w:val="24"/>
        </w:rPr>
        <w:t>„Wenecja – koki – loki”</w:t>
      </w:r>
    </w:p>
    <w:p w:rsidR="00C80FD9" w:rsidRPr="00B1514C" w:rsidRDefault="00C80FD9">
      <w:pPr>
        <w:rPr>
          <w:rFonts w:ascii="Times New Roman" w:hAnsi="Times New Roman" w:cs="Times New Roman"/>
          <w:sz w:val="24"/>
          <w:szCs w:val="24"/>
        </w:rPr>
      </w:pPr>
    </w:p>
    <w:p w:rsidR="00C80FD9" w:rsidRPr="00B1514C" w:rsidRDefault="00C80FD9" w:rsidP="00C80F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Informacje wstępne.</w:t>
      </w:r>
    </w:p>
    <w:p w:rsidR="00C80FD9" w:rsidRPr="00B1514C" w:rsidRDefault="00C80FD9" w:rsidP="00C80F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>Każdy uczestnik wykonuje fryzurę w oparciu o swój sprzęt i środki do stylizacji na własnej główce treningowej.</w:t>
      </w:r>
    </w:p>
    <w:p w:rsidR="00C80FD9" w:rsidRPr="00B1514C" w:rsidRDefault="00C80FD9" w:rsidP="00C80F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Przebieg i zasady konkurencji.</w:t>
      </w:r>
    </w:p>
    <w:p w:rsidR="00C80FD9" w:rsidRPr="00B1514C" w:rsidRDefault="00C80FD9" w:rsidP="00C80F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>Zawodnicy zajmują wyznaczone stanowiska</w:t>
      </w:r>
    </w:p>
    <w:p w:rsidR="00C80FD9" w:rsidRPr="00B1514C" w:rsidRDefault="00C80FD9" w:rsidP="00C80FD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>Przed rozpoczęciem konkurencji, włosy główek treningowych musza być suche, rozpuszczone oraz gładko zaczesane do tyłu.</w:t>
      </w:r>
    </w:p>
    <w:p w:rsidR="00C80FD9" w:rsidRPr="00B1514C" w:rsidRDefault="00C80FD9" w:rsidP="00C80FD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>Wszystkie kolory włosów są dozwolone. Zabronione jest używanie lakierów ozdobnych w kolorach neonowych oraz brokatu.</w:t>
      </w:r>
    </w:p>
    <w:p w:rsidR="00C80FD9" w:rsidRPr="00B1514C" w:rsidRDefault="00C80FD9" w:rsidP="00C80FD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 xml:space="preserve">Dopuszczalne jest stosowanie ozdób do 10% fryzury. </w:t>
      </w:r>
    </w:p>
    <w:p w:rsidR="00C80FD9" w:rsidRPr="00B1514C" w:rsidRDefault="00C80FD9" w:rsidP="00C80FD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 xml:space="preserve">Zabronione jest stosowanie tresek i </w:t>
      </w:r>
      <w:proofErr w:type="spellStart"/>
      <w:r w:rsidRPr="00B1514C">
        <w:rPr>
          <w:rFonts w:ascii="Times New Roman" w:hAnsi="Times New Roman" w:cs="Times New Roman"/>
          <w:sz w:val="24"/>
          <w:szCs w:val="24"/>
        </w:rPr>
        <w:t>dopinek</w:t>
      </w:r>
      <w:proofErr w:type="spellEnd"/>
      <w:r w:rsidRPr="00B1514C">
        <w:rPr>
          <w:rFonts w:ascii="Times New Roman" w:hAnsi="Times New Roman" w:cs="Times New Roman"/>
          <w:sz w:val="24"/>
          <w:szCs w:val="24"/>
        </w:rPr>
        <w:t>.</w:t>
      </w:r>
    </w:p>
    <w:p w:rsidR="00C80FD9" w:rsidRPr="00B1514C" w:rsidRDefault="00C80FD9" w:rsidP="00C80FD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>Ubiór i makijaż główki treningowej powinien nawiązywać do tematu fryzury.</w:t>
      </w:r>
    </w:p>
    <w:p w:rsidR="00C80FD9" w:rsidRPr="00B1514C" w:rsidRDefault="00B1514C" w:rsidP="00C80FD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>Wszystkie narzędzia i środki – dozwolone z wyłączeniem pkt. 2.</w:t>
      </w:r>
    </w:p>
    <w:p w:rsidR="00B1514C" w:rsidRPr="00B1514C" w:rsidRDefault="00B1514C" w:rsidP="00C80FD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 xml:space="preserve">Czas trwania </w:t>
      </w:r>
      <w:r w:rsidRPr="00B1514C">
        <w:rPr>
          <w:rFonts w:ascii="Times New Roman" w:hAnsi="Times New Roman" w:cs="Times New Roman"/>
          <w:sz w:val="24"/>
          <w:szCs w:val="24"/>
          <w:u w:val="single"/>
        </w:rPr>
        <w:t>45 minut</w:t>
      </w:r>
      <w:r w:rsidRPr="00B1514C">
        <w:rPr>
          <w:rFonts w:ascii="Times New Roman" w:hAnsi="Times New Roman" w:cs="Times New Roman"/>
          <w:sz w:val="24"/>
          <w:szCs w:val="24"/>
        </w:rPr>
        <w:t>.</w:t>
      </w:r>
    </w:p>
    <w:p w:rsidR="00B1514C" w:rsidRPr="00B1514C" w:rsidRDefault="00B1514C" w:rsidP="00B1514C">
      <w:pPr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B1514C" w:rsidRPr="00B1514C" w:rsidRDefault="00B1514C" w:rsidP="00B1514C">
      <w:pPr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>W kategorii juniorów startować mogą uczniowie zasadniczych szkół fryzjerskich – młodzieżowych oraz techników fryzjerskich – młodzieżowych.</w:t>
      </w:r>
    </w:p>
    <w:p w:rsidR="00B1514C" w:rsidRPr="00B1514C" w:rsidRDefault="00B1514C" w:rsidP="00B15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Kryteria oceny:</w:t>
      </w:r>
      <w:bookmarkStart w:id="0" w:name="_GoBack"/>
      <w:bookmarkEnd w:id="0"/>
    </w:p>
    <w:p w:rsidR="00B1514C" w:rsidRPr="00B1514C" w:rsidRDefault="00B1514C" w:rsidP="00B1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>- kreatywność</w:t>
      </w:r>
    </w:p>
    <w:p w:rsidR="00B1514C" w:rsidRPr="00B1514C" w:rsidRDefault="00B1514C" w:rsidP="00B1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>- estetyka i precyzyjność wykonania</w:t>
      </w:r>
    </w:p>
    <w:p w:rsidR="00B1514C" w:rsidRPr="00B1514C" w:rsidRDefault="00B1514C" w:rsidP="00B1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>- zgodność fryzury z tematem</w:t>
      </w:r>
    </w:p>
    <w:p w:rsidR="00B1514C" w:rsidRPr="00B1514C" w:rsidRDefault="00B1514C" w:rsidP="00B1514C">
      <w:pPr>
        <w:rPr>
          <w:rFonts w:ascii="Times New Roman" w:hAnsi="Times New Roman" w:cs="Times New Roman"/>
          <w:sz w:val="24"/>
          <w:szCs w:val="24"/>
        </w:rPr>
      </w:pPr>
    </w:p>
    <w:p w:rsidR="00B1514C" w:rsidRPr="00B1514C" w:rsidRDefault="00B1514C" w:rsidP="00B15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Do finału przechodzi 10 osób.</w:t>
      </w:r>
    </w:p>
    <w:p w:rsidR="00B1514C" w:rsidRPr="00B1514C" w:rsidRDefault="00B1514C" w:rsidP="00B1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>Finaliści będą walczyć o Puchar Marszałka Województwa Świętokrzy</w:t>
      </w:r>
      <w:r>
        <w:rPr>
          <w:rFonts w:ascii="Times New Roman" w:hAnsi="Times New Roman" w:cs="Times New Roman"/>
          <w:sz w:val="24"/>
          <w:szCs w:val="24"/>
        </w:rPr>
        <w:t>skiego oraz atrakcyjne nagrody.</w:t>
      </w:r>
    </w:p>
    <w:p w:rsidR="00B1514C" w:rsidRPr="00B1514C" w:rsidRDefault="00B1514C" w:rsidP="0032104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Każdy uczestnik biorący udział w konkursie powinien okazać się aktualną legitymacją szkolną.</w:t>
      </w:r>
    </w:p>
    <w:p w:rsidR="00B1514C" w:rsidRPr="00B1514C" w:rsidRDefault="00B1514C" w:rsidP="00B1514C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B1514C" w:rsidRPr="00B1514C" w:rsidRDefault="00B1514C" w:rsidP="00B1514C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Szkoły „PRO-FIL”, ul. Romualda 3, 25-322 Kielce</w:t>
      </w:r>
    </w:p>
    <w:p w:rsidR="00B1514C" w:rsidRPr="00B1514C" w:rsidRDefault="00B1514C" w:rsidP="00B1514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Wojewódzki Dom Kultury w Kielcach</w:t>
      </w:r>
    </w:p>
    <w:sectPr w:rsidR="00B1514C" w:rsidRPr="00B1514C" w:rsidSect="00B1514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16CB"/>
    <w:multiLevelType w:val="hybridMultilevel"/>
    <w:tmpl w:val="9CE445F0"/>
    <w:lvl w:ilvl="0" w:tplc="55E215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D9"/>
    <w:rsid w:val="00321048"/>
    <w:rsid w:val="00546EB2"/>
    <w:rsid w:val="007115C2"/>
    <w:rsid w:val="00B1514C"/>
    <w:rsid w:val="00C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profil</cp:lastModifiedBy>
  <cp:revision>1</cp:revision>
  <dcterms:created xsi:type="dcterms:W3CDTF">2012-09-07T09:08:00Z</dcterms:created>
  <dcterms:modified xsi:type="dcterms:W3CDTF">2012-09-07T09:30:00Z</dcterms:modified>
</cp:coreProperties>
</file>